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AD9" w:rsidRDefault="00512AD9" w:rsidP="00512AD9">
      <w:pPr>
        <w:rPr>
          <w:rFonts w:ascii="Arial" w:hAnsi="Arial" w:cs="Arial"/>
          <w:b/>
          <w:bCs/>
          <w:iCs/>
          <w:sz w:val="32"/>
          <w:szCs w:val="32"/>
        </w:rPr>
      </w:pPr>
      <w:r w:rsidRPr="00901756">
        <w:rPr>
          <w:noProof/>
        </w:rPr>
        <w:drawing>
          <wp:inline distT="0" distB="0" distL="0" distR="0" wp14:anchorId="018C339A" wp14:editId="7AA450E4">
            <wp:extent cx="1481455" cy="1481455"/>
            <wp:effectExtent l="0" t="0" r="444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0211" cy="156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FD1" w:rsidRPr="0029091F" w:rsidRDefault="002C7FD1" w:rsidP="002C7FD1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9091F">
        <w:rPr>
          <w:rFonts w:ascii="Arial" w:hAnsi="Arial" w:cs="Arial"/>
          <w:b/>
          <w:bCs/>
          <w:iCs/>
          <w:sz w:val="32"/>
          <w:szCs w:val="32"/>
        </w:rPr>
        <w:t>Annexe 2</w:t>
      </w:r>
    </w:p>
    <w:p w:rsidR="002C7FD1" w:rsidRPr="0029091F" w:rsidRDefault="002C7FD1" w:rsidP="002C7FD1"/>
    <w:p w:rsidR="002C7FD1" w:rsidRPr="0029091F" w:rsidRDefault="002C7FD1" w:rsidP="002C7FD1">
      <w:pPr>
        <w:jc w:val="center"/>
        <w:rPr>
          <w:rFonts w:ascii="Arial" w:hAnsi="Arial" w:cs="Arial"/>
          <w:b/>
          <w:bCs/>
          <w:iCs/>
          <w:sz w:val="52"/>
          <w:szCs w:val="52"/>
        </w:rPr>
      </w:pPr>
      <w:r w:rsidRPr="0029091F">
        <w:rPr>
          <w:rFonts w:ascii="Arial" w:hAnsi="Arial" w:cs="Arial"/>
          <w:b/>
          <w:bCs/>
          <w:iCs/>
          <w:sz w:val="52"/>
          <w:szCs w:val="52"/>
        </w:rPr>
        <w:t>ACPLG Inc.</w:t>
      </w:r>
    </w:p>
    <w:p w:rsidR="002C7FD1" w:rsidRPr="0029091F" w:rsidRDefault="002C7FD1" w:rsidP="002C7FD1"/>
    <w:p w:rsidR="002C7FD1" w:rsidRPr="0029091F" w:rsidRDefault="002C7FD1" w:rsidP="002C7FD1"/>
    <w:p w:rsidR="002C7FD1" w:rsidRPr="0029091F" w:rsidRDefault="002C7FD1" w:rsidP="002C7F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7FD1" w:rsidRPr="0029091F" w:rsidRDefault="002C7FD1" w:rsidP="002C7FD1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29091F">
        <w:rPr>
          <w:rFonts w:ascii="Arial" w:hAnsi="Arial" w:cs="Arial"/>
          <w:b/>
          <w:bCs/>
          <w:sz w:val="36"/>
          <w:szCs w:val="36"/>
        </w:rPr>
        <w:t>Ratification des actes des administrateurs</w:t>
      </w:r>
    </w:p>
    <w:p w:rsidR="002C7FD1" w:rsidRPr="0029091F" w:rsidRDefault="002C7FD1" w:rsidP="002C7FD1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9091F">
        <w:rPr>
          <w:rFonts w:ascii="Arial" w:hAnsi="Arial" w:cs="Arial"/>
          <w:b/>
          <w:bCs/>
          <w:sz w:val="22"/>
          <w:szCs w:val="22"/>
        </w:rPr>
        <w:t xml:space="preserve">Projet de résolution </w:t>
      </w:r>
      <w:r w:rsidRPr="0029091F">
        <w:rPr>
          <w:rFonts w:ascii="Arial" w:hAnsi="Arial" w:cs="Arial"/>
          <w:sz w:val="22"/>
          <w:szCs w:val="22"/>
        </w:rPr>
        <w:t xml:space="preserve">préparés pour l’assemblée générale annuelle </w:t>
      </w:r>
      <w:r w:rsidRPr="0029091F">
        <w:rPr>
          <w:rFonts w:ascii="Arial" w:hAnsi="Arial" w:cs="Arial"/>
        </w:rPr>
        <w:t xml:space="preserve">de l’Association communautaire pour la protection du Lac Gilbert </w:t>
      </w:r>
      <w:proofErr w:type="spellStart"/>
      <w:r w:rsidRPr="0029091F">
        <w:rPr>
          <w:rFonts w:ascii="Arial" w:hAnsi="Arial" w:cs="Arial"/>
        </w:rPr>
        <w:t>inc.</w:t>
      </w:r>
      <w:proofErr w:type="spellEnd"/>
      <w:r w:rsidRPr="0029091F">
        <w:rPr>
          <w:rFonts w:ascii="Arial" w:hAnsi="Arial" w:cs="Arial"/>
        </w:rPr>
        <w:t xml:space="preserve"> (ACPLG)</w:t>
      </w:r>
      <w:r w:rsidRPr="0029091F">
        <w:rPr>
          <w:rFonts w:ascii="Arial" w:hAnsi="Arial" w:cs="Arial"/>
          <w:sz w:val="22"/>
          <w:szCs w:val="22"/>
        </w:rPr>
        <w:t xml:space="preserve">, tenue </w:t>
      </w:r>
      <w:r w:rsidR="001D4A67">
        <w:rPr>
          <w:rFonts w:ascii="Arial" w:hAnsi="Arial" w:cs="Arial"/>
          <w:sz w:val="22"/>
          <w:szCs w:val="22"/>
        </w:rPr>
        <w:t>au Carrefour d’Austin</w:t>
      </w:r>
      <w:r w:rsidRPr="0029091F">
        <w:rPr>
          <w:rFonts w:ascii="Arial" w:hAnsi="Arial" w:cs="Arial"/>
          <w:sz w:val="22"/>
          <w:szCs w:val="22"/>
        </w:rPr>
        <w:t xml:space="preserve"> à compter de </w:t>
      </w:r>
      <w:r>
        <w:rPr>
          <w:rFonts w:ascii="Arial" w:hAnsi="Arial" w:cs="Arial"/>
          <w:sz w:val="22"/>
          <w:szCs w:val="22"/>
        </w:rPr>
        <w:t>15.30</w:t>
      </w:r>
      <w:r w:rsidRPr="0029091F">
        <w:rPr>
          <w:rFonts w:ascii="Arial" w:hAnsi="Arial" w:cs="Arial"/>
          <w:sz w:val="22"/>
          <w:szCs w:val="22"/>
        </w:rPr>
        <w:t xml:space="preserve"> heures, </w:t>
      </w:r>
      <w:r w:rsidRPr="002C7FD1">
        <w:rPr>
          <w:rFonts w:ascii="Arial" w:hAnsi="Arial" w:cs="Arial"/>
          <w:sz w:val="22"/>
          <w:szCs w:val="22"/>
        </w:rPr>
        <w:t xml:space="preserve">au Carrefour </w:t>
      </w:r>
      <w:r w:rsidRPr="0029091F">
        <w:rPr>
          <w:rFonts w:ascii="Arial" w:hAnsi="Arial" w:cs="Arial"/>
          <w:sz w:val="22"/>
          <w:szCs w:val="22"/>
        </w:rPr>
        <w:t>de la municipalité d</w:t>
      </w:r>
      <w:r>
        <w:rPr>
          <w:rFonts w:ascii="Arial" w:hAnsi="Arial" w:cs="Arial"/>
          <w:sz w:val="22"/>
          <w:szCs w:val="22"/>
        </w:rPr>
        <w:t>’</w:t>
      </w:r>
      <w:r w:rsidRPr="0029091F">
        <w:rPr>
          <w:rFonts w:ascii="Arial" w:hAnsi="Arial" w:cs="Arial"/>
          <w:sz w:val="22"/>
          <w:szCs w:val="22"/>
        </w:rPr>
        <w:t>Austin sous la présidence de</w:t>
      </w:r>
      <w:r w:rsidR="001D4A67">
        <w:rPr>
          <w:rFonts w:ascii="Arial" w:hAnsi="Arial" w:cs="Arial"/>
          <w:sz w:val="22"/>
          <w:szCs w:val="22"/>
        </w:rPr>
        <w:t xml:space="preserve"> René Fortin</w:t>
      </w: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9091F">
        <w:rPr>
          <w:rFonts w:ascii="Arial" w:hAnsi="Arial" w:cs="Arial"/>
        </w:rPr>
        <w:t>Sur proposition de _________________________________________________,</w:t>
      </w: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9091F">
        <w:rPr>
          <w:rFonts w:ascii="Arial" w:hAnsi="Arial" w:cs="Arial"/>
        </w:rPr>
        <w:t>Appuyée par _____________________________________________________,</w:t>
      </w: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9091F">
        <w:rPr>
          <w:rFonts w:ascii="Arial" w:hAnsi="Arial" w:cs="Arial"/>
        </w:rPr>
        <w:t xml:space="preserve"> Il est résolu à _________________________   de ratifier tous les actes </w:t>
      </w: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29091F">
        <w:rPr>
          <w:rFonts w:ascii="Arial" w:hAnsi="Arial" w:cs="Arial"/>
        </w:rPr>
        <w:t>juridiques</w:t>
      </w:r>
      <w:proofErr w:type="gramEnd"/>
      <w:r w:rsidRPr="0029091F">
        <w:rPr>
          <w:rFonts w:ascii="Arial" w:hAnsi="Arial" w:cs="Arial"/>
        </w:rPr>
        <w:t xml:space="preserve"> et administratifs ainsi que les décisions prises par les administrateurs </w:t>
      </w: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29091F">
        <w:rPr>
          <w:rFonts w:ascii="Arial" w:hAnsi="Arial" w:cs="Arial"/>
        </w:rPr>
        <w:t>de</w:t>
      </w:r>
      <w:proofErr w:type="gramEnd"/>
      <w:r w:rsidRPr="0029091F">
        <w:rPr>
          <w:rFonts w:ascii="Arial" w:hAnsi="Arial" w:cs="Arial"/>
        </w:rPr>
        <w:t xml:space="preserve"> l’Association communautaire pour la protection du Lac Gilbert </w:t>
      </w:r>
      <w:proofErr w:type="spellStart"/>
      <w:r w:rsidRPr="0029091F">
        <w:rPr>
          <w:rFonts w:ascii="Arial" w:hAnsi="Arial" w:cs="Arial"/>
        </w:rPr>
        <w:t>inc.</w:t>
      </w:r>
      <w:proofErr w:type="spellEnd"/>
      <w:r w:rsidRPr="0029091F">
        <w:rPr>
          <w:rFonts w:ascii="Arial" w:hAnsi="Arial" w:cs="Arial"/>
        </w:rPr>
        <w:t xml:space="preserve"> (ACPLG)</w:t>
      </w:r>
    </w:p>
    <w:p w:rsidR="002C7FD1" w:rsidRPr="0029091F" w:rsidRDefault="002C7FD1" w:rsidP="002C7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C7FD1" w:rsidRPr="0029091F" w:rsidRDefault="002C7FD1" w:rsidP="002C7FD1">
      <w:pPr>
        <w:spacing w:line="360" w:lineRule="auto"/>
        <w:jc w:val="both"/>
        <w:rPr>
          <w:rFonts w:ascii="Arial" w:hAnsi="Arial" w:cs="Arial"/>
        </w:rPr>
      </w:pPr>
      <w:r w:rsidRPr="0029091F">
        <w:rPr>
          <w:rFonts w:ascii="Arial" w:hAnsi="Arial" w:cs="Arial"/>
        </w:rPr>
        <w:t xml:space="preserve">pendant l’année financière se terminant le </w:t>
      </w:r>
      <w:r w:rsidR="0037114F">
        <w:rPr>
          <w:rFonts w:ascii="Arial" w:hAnsi="Arial" w:cs="Arial"/>
        </w:rPr>
        <w:t>30 mai 2024</w:t>
      </w:r>
      <w:r w:rsidRPr="0029091F">
        <w:rPr>
          <w:rFonts w:ascii="Arial" w:hAnsi="Arial" w:cs="Arial"/>
        </w:rPr>
        <w:t>.</w:t>
      </w:r>
    </w:p>
    <w:p w:rsidR="00DD2C03" w:rsidRDefault="00DD2C03"/>
    <w:sectPr w:rsidR="00DD2C03" w:rsidSect="00416081"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D1"/>
    <w:rsid w:val="001D4A67"/>
    <w:rsid w:val="002C7FD1"/>
    <w:rsid w:val="0037114F"/>
    <w:rsid w:val="00512AD9"/>
    <w:rsid w:val="0061301B"/>
    <w:rsid w:val="00D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ADEF3"/>
  <w15:chartTrackingRefBased/>
  <w15:docId w15:val="{1028601C-111B-CE48-93C8-C84A2621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D1"/>
    <w:rPr>
      <w:rFonts w:ascii="Times New Roman" w:eastAsia="Times New Roman" w:hAnsi="Times New Roman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4</cp:revision>
  <dcterms:created xsi:type="dcterms:W3CDTF">2024-03-26T01:06:00Z</dcterms:created>
  <dcterms:modified xsi:type="dcterms:W3CDTF">2024-07-06T22:38:00Z</dcterms:modified>
</cp:coreProperties>
</file>